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9F" w:rsidRDefault="00131E88" w:rsidP="00131E88">
      <w:pPr>
        <w:jc w:val="center"/>
      </w:pPr>
      <w:r>
        <w:t>August Experience—</w:t>
      </w:r>
      <w:r w:rsidR="00EA0667">
        <w:t>Reflection Paper Talking Points</w:t>
      </w:r>
    </w:p>
    <w:p w:rsidR="00EA0667" w:rsidRDefault="00EA0667" w:rsidP="00EA0667"/>
    <w:p w:rsidR="00EA0667" w:rsidRDefault="00EA0667" w:rsidP="00EA0667">
      <w:r>
        <w:t xml:space="preserve">After completing the two days of observations during the August Experience, please write a 2-3 page </w:t>
      </w:r>
      <w:proofErr w:type="spellStart"/>
      <w:r>
        <w:t>relectionary</w:t>
      </w:r>
      <w:proofErr w:type="spellEnd"/>
      <w:r>
        <w:t xml:space="preserve"> (typed using Times New Roman 12 point font, double spaced) paper discussing your insights and learning about the following points. Please do not merely list these things or answer the questions on here, but use these as a starting point for your discussion and reflection. Papers that do not include sufficient reflection or indicate learning will not receive a passing score, which is required to successfully complete the August Experience and Clinical Teach in the </w:t>
      </w:r>
      <w:proofErr w:type="gramStart"/>
      <w:r>
        <w:t>Spring</w:t>
      </w:r>
      <w:proofErr w:type="gramEnd"/>
      <w:r>
        <w:t xml:space="preserve">. Email completed papers to: </w:t>
      </w:r>
      <w:hyperlink r:id="rId7" w:history="1">
        <w:r w:rsidRPr="007E3A24">
          <w:rPr>
            <w:rStyle w:val="Hyperlink"/>
          </w:rPr>
          <w:t>greidlinger@wtamu.edu</w:t>
        </w:r>
      </w:hyperlink>
      <w:r>
        <w:t xml:space="preserve"> on or before </w:t>
      </w:r>
      <w:r w:rsidRPr="00EA0667">
        <w:rPr>
          <w:b/>
        </w:rPr>
        <w:t>September 2, 2019 by 5:00</w:t>
      </w:r>
      <w:r>
        <w:t xml:space="preserve"> pm. </w:t>
      </w:r>
      <w:bookmarkStart w:id="0" w:name="_GoBack"/>
      <w:bookmarkEnd w:id="0"/>
    </w:p>
    <w:p w:rsidR="00EA0667" w:rsidRDefault="00EA0667" w:rsidP="00EA0667"/>
    <w:p w:rsidR="00EA0667" w:rsidRDefault="00EA0667" w:rsidP="00EA0667">
      <w:r>
        <w:t>Suggested Talking Points: (you should address most of these, and these may be good conversation starts with the classroom teacher, but feel free to add additional thoughts—I suggest taking notes during and after each date so that you can refer to these as you write your paper)</w:t>
      </w:r>
    </w:p>
    <w:p w:rsidR="00EA0667" w:rsidRDefault="00EA0667" w:rsidP="00EA0667">
      <w:pPr>
        <w:pStyle w:val="ListParagraph"/>
        <w:numPr>
          <w:ilvl w:val="0"/>
          <w:numId w:val="1"/>
        </w:numPr>
      </w:pPr>
      <w:r>
        <w:t xml:space="preserve">What did you learn about setting up a classroom prior to the school year beginning? </w:t>
      </w:r>
    </w:p>
    <w:p w:rsidR="00EA0667" w:rsidRDefault="00EA0667" w:rsidP="00EA0667">
      <w:pPr>
        <w:pStyle w:val="ListParagraph"/>
        <w:numPr>
          <w:ilvl w:val="0"/>
          <w:numId w:val="1"/>
        </w:numPr>
      </w:pPr>
      <w:r>
        <w:t xml:space="preserve">What did you do to assist the classroom teacher in this set up process? </w:t>
      </w:r>
    </w:p>
    <w:p w:rsidR="00EA0667" w:rsidRDefault="00EA0667" w:rsidP="00EA0667">
      <w:pPr>
        <w:pStyle w:val="ListParagraph"/>
        <w:numPr>
          <w:ilvl w:val="0"/>
          <w:numId w:val="1"/>
        </w:numPr>
      </w:pPr>
      <w:r>
        <w:t xml:space="preserve">What insights did the classroom teacher share with you about beginning a school year or your first year of teaching? </w:t>
      </w:r>
    </w:p>
    <w:p w:rsidR="00EA0667" w:rsidRDefault="00EA0667" w:rsidP="00EA0667">
      <w:pPr>
        <w:pStyle w:val="ListParagraph"/>
        <w:numPr>
          <w:ilvl w:val="0"/>
          <w:numId w:val="1"/>
        </w:numPr>
      </w:pPr>
      <w:r>
        <w:t xml:space="preserve">What should you consider concerning the classroom environment as you plan for a new school year? </w:t>
      </w:r>
    </w:p>
    <w:p w:rsidR="00EA0667" w:rsidRDefault="00EA0667" w:rsidP="00EA0667">
      <w:pPr>
        <w:pStyle w:val="ListParagraph"/>
        <w:numPr>
          <w:ilvl w:val="0"/>
          <w:numId w:val="1"/>
        </w:numPr>
      </w:pPr>
      <w:r>
        <w:t xml:space="preserve">What did you observe in the first weeks of school once students started classes? </w:t>
      </w:r>
    </w:p>
    <w:p w:rsidR="00EA0667" w:rsidRDefault="00EA0667" w:rsidP="00EA0667">
      <w:pPr>
        <w:pStyle w:val="ListParagraph"/>
        <w:numPr>
          <w:ilvl w:val="0"/>
          <w:numId w:val="1"/>
        </w:numPr>
      </w:pPr>
      <w:r>
        <w:t xml:space="preserve">Discuss what you learned or noticed about classroom management once students began school. </w:t>
      </w:r>
    </w:p>
    <w:p w:rsidR="00EA0667" w:rsidRDefault="00EA0667" w:rsidP="00EA0667">
      <w:pPr>
        <w:pStyle w:val="ListParagraph"/>
        <w:numPr>
          <w:ilvl w:val="0"/>
          <w:numId w:val="1"/>
        </w:numPr>
      </w:pPr>
      <w:r>
        <w:t xml:space="preserve">What should you consider about rules and procedures as you begin a new school year in the first weeks? </w:t>
      </w:r>
    </w:p>
    <w:p w:rsidR="00EA0667" w:rsidRDefault="00EA0667" w:rsidP="00EA0667">
      <w:pPr>
        <w:pStyle w:val="ListParagraph"/>
        <w:numPr>
          <w:ilvl w:val="0"/>
          <w:numId w:val="1"/>
        </w:numPr>
      </w:pPr>
      <w:r>
        <w:t xml:space="preserve">What “aha” moments did you have during this process? </w:t>
      </w:r>
    </w:p>
    <w:p w:rsidR="00EA0667" w:rsidRDefault="00EA0667" w:rsidP="00EA0667">
      <w:pPr>
        <w:pStyle w:val="ListParagraph"/>
        <w:numPr>
          <w:ilvl w:val="0"/>
          <w:numId w:val="1"/>
        </w:numPr>
      </w:pPr>
      <w:r>
        <w:t xml:space="preserve">What else would you like to share with us about this experience? </w:t>
      </w:r>
    </w:p>
    <w:p w:rsidR="00EA0667" w:rsidRDefault="00EA0667" w:rsidP="00EA0667">
      <w:pPr>
        <w:pStyle w:val="ListParagraph"/>
        <w:numPr>
          <w:ilvl w:val="0"/>
          <w:numId w:val="1"/>
        </w:numPr>
      </w:pPr>
      <w:r>
        <w:t xml:space="preserve">Please discuss the value or benefits you gained from engaging in this experience. </w:t>
      </w:r>
    </w:p>
    <w:sectPr w:rsidR="00EA06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4CA" w:rsidRDefault="000024CA" w:rsidP="00131E88">
      <w:pPr>
        <w:spacing w:after="0" w:line="240" w:lineRule="auto"/>
      </w:pPr>
      <w:r>
        <w:separator/>
      </w:r>
    </w:p>
  </w:endnote>
  <w:endnote w:type="continuationSeparator" w:id="0">
    <w:p w:rsidR="000024CA" w:rsidRDefault="000024CA" w:rsidP="0013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E88" w:rsidRDefault="00131E88" w:rsidP="00131E88">
    <w:pPr>
      <w:pStyle w:val="Footer"/>
      <w:jc w:val="center"/>
    </w:pPr>
    <w:r>
      <w:rPr>
        <w:noProof/>
        <w:color w:val="1F497D"/>
      </w:rPr>
      <w:drawing>
        <wp:inline distT="0" distB="0" distL="0" distR="0" wp14:anchorId="6A303541" wp14:editId="5677EABC">
          <wp:extent cx="1990725" cy="390525"/>
          <wp:effectExtent l="0" t="0" r="9525" b="9525"/>
          <wp:docPr id="3" name="Picture 3" descr="W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TT signatur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90725" cy="390525"/>
                  </a:xfrm>
                  <a:prstGeom prst="rect">
                    <a:avLst/>
                  </a:prstGeom>
                  <a:noFill/>
                  <a:ln>
                    <a:noFill/>
                  </a:ln>
                </pic:spPr>
              </pic:pic>
            </a:graphicData>
          </a:graphic>
        </wp:inline>
      </w:drawing>
    </w:r>
  </w:p>
  <w:p w:rsidR="00131E88" w:rsidRDefault="00131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4CA" w:rsidRDefault="000024CA" w:rsidP="00131E88">
      <w:pPr>
        <w:spacing w:after="0" w:line="240" w:lineRule="auto"/>
      </w:pPr>
      <w:r>
        <w:separator/>
      </w:r>
    </w:p>
  </w:footnote>
  <w:footnote w:type="continuationSeparator" w:id="0">
    <w:p w:rsidR="000024CA" w:rsidRDefault="000024CA" w:rsidP="00131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E88" w:rsidRDefault="00131E88" w:rsidP="00131E88">
    <w:pPr>
      <w:pStyle w:val="Header"/>
      <w:jc w:val="center"/>
    </w:pPr>
    <w:r>
      <w:rPr>
        <w:noProof/>
      </w:rPr>
      <w:drawing>
        <wp:inline distT="0" distB="0" distL="0" distR="0" wp14:anchorId="7D64071E" wp14:editId="0171F487">
          <wp:extent cx="505777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3376"/>
                  <a:stretch/>
                </pic:blipFill>
                <pic:spPr bwMode="auto">
                  <a:xfrm>
                    <a:off x="0" y="0"/>
                    <a:ext cx="5057775" cy="56197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131E88" w:rsidRDefault="00131E88" w:rsidP="00131E88">
    <w:pPr>
      <w:pStyle w:val="Header"/>
      <w:jc w:val="center"/>
    </w:pPr>
    <w:r>
      <w:t>—Department of Education—</w:t>
    </w:r>
  </w:p>
  <w:p w:rsidR="00131E88" w:rsidRDefault="00131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74F88"/>
    <w:multiLevelType w:val="hybridMultilevel"/>
    <w:tmpl w:val="9076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E88"/>
    <w:rsid w:val="000024CA"/>
    <w:rsid w:val="00131E88"/>
    <w:rsid w:val="004B1397"/>
    <w:rsid w:val="005B3A51"/>
    <w:rsid w:val="00BD7942"/>
    <w:rsid w:val="00D660B6"/>
    <w:rsid w:val="00EA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AF0D"/>
  <w15:chartTrackingRefBased/>
  <w15:docId w15:val="{44DACF4D-FDFD-4B70-ADB8-7BFD05D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3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E88"/>
  </w:style>
  <w:style w:type="paragraph" w:styleId="Footer">
    <w:name w:val="footer"/>
    <w:basedOn w:val="Normal"/>
    <w:link w:val="FooterChar"/>
    <w:uiPriority w:val="99"/>
    <w:unhideWhenUsed/>
    <w:rsid w:val="00131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E88"/>
  </w:style>
  <w:style w:type="paragraph" w:styleId="ListParagraph">
    <w:name w:val="List Paragraph"/>
    <w:basedOn w:val="Normal"/>
    <w:uiPriority w:val="34"/>
    <w:qFormat/>
    <w:rsid w:val="00EA0667"/>
    <w:pPr>
      <w:ind w:left="720"/>
      <w:contextualSpacing/>
    </w:pPr>
  </w:style>
  <w:style w:type="character" w:styleId="Hyperlink">
    <w:name w:val="Hyperlink"/>
    <w:basedOn w:val="DefaultParagraphFont"/>
    <w:uiPriority w:val="99"/>
    <w:unhideWhenUsed/>
    <w:rsid w:val="00EA06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eidlinger@wt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3.png@01D52523.D6D3DE7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Texas A&amp;M University</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Elizabeth A.</dc:creator>
  <cp:keywords/>
  <dc:description/>
  <cp:lastModifiedBy>Garcia, Elizabeth A.</cp:lastModifiedBy>
  <cp:revision>2</cp:revision>
  <dcterms:created xsi:type="dcterms:W3CDTF">2019-07-31T15:26:00Z</dcterms:created>
  <dcterms:modified xsi:type="dcterms:W3CDTF">2019-07-31T15:26:00Z</dcterms:modified>
</cp:coreProperties>
</file>